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spacing w:line="360" w:lineRule="auto"/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</w:pPr>
      <w:bookmarkStart w:id="0" w:name="_GoBack"/>
      <w:r>
        <w:rPr>
          <w:rFonts w:ascii="华文宋体" w:hAnsi="华文宋体" w:eastAsia="华文宋体" w:cs="Verdana"/>
          <w:b/>
          <w:bCs/>
          <w:color w:val="000000"/>
          <w:sz w:val="21"/>
          <w:szCs w:val="21"/>
          <w:shd w:val="clear" w:color="auto" w:fill="FFFFFF"/>
        </w:rPr>
        <w:t>附件</w:t>
      </w:r>
      <w:r>
        <w:rPr>
          <w:rFonts w:hint="eastAsia" w:ascii="华文宋体" w:hAnsi="华文宋体" w:eastAsia="华文宋体" w:cs="Verdana"/>
          <w:b/>
          <w:bCs/>
          <w:color w:val="000000"/>
          <w:sz w:val="21"/>
          <w:szCs w:val="21"/>
          <w:shd w:val="clear" w:color="auto" w:fill="FFFFFF"/>
        </w:rPr>
        <w:t>1</w:t>
      </w:r>
      <w:r>
        <w:rPr>
          <w:rFonts w:ascii="华文宋体" w:hAnsi="华文宋体" w:eastAsia="华文宋体" w:cs="Verdana"/>
          <w:b/>
          <w:bCs/>
          <w:color w:val="000000"/>
          <w:sz w:val="21"/>
          <w:szCs w:val="21"/>
          <w:shd w:val="clear" w:color="auto" w:fill="FFFFFF"/>
        </w:rPr>
        <w:t>：上海戏剧学院+美国纽约电影学院2020视觉艺术训练营日程安排</w:t>
      </w:r>
    </w:p>
    <w:bookmarkEnd w:id="0"/>
    <w:p>
      <w:pPr>
        <w:shd w:val="clear" w:color="auto" w:fill="FFFFFF"/>
        <w:spacing w:line="360" w:lineRule="auto"/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</w:pP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整体安排：</w:t>
      </w:r>
    </w:p>
    <w:p>
      <w:pPr>
        <w:shd w:val="clear" w:color="auto" w:fill="FFFFFF"/>
        <w:spacing w:line="360" w:lineRule="auto"/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</w:pPr>
    </w:p>
    <w:p>
      <w:pPr>
        <w:shd w:val="clear" w:color="auto" w:fill="FFFFFF"/>
        <w:spacing w:line="360" w:lineRule="auto"/>
        <w:rPr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2020/01/20至20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en-US" w:eastAsia="zh-CN"/>
        </w:rPr>
        <w:t>20</w:t>
      </w: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/02/8纽约校区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2020/01/20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：上海飞抵达纽约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ab/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ab/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1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：纽约都市采风，著名艺术园区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3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</w:t>
      </w:r>
      <w:r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MOMA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现代艺术馆，参访NBC录音棚，衍生品视觉设计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4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：纽约电影学院，新媒体视觉沉浸式情境戏剧赏析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5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：MAD设计艺术博物馆现场课程，美国大都会博物馆纽约古根海姆当代艺术馆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6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：纽约古根海姆当代艺术馆，纽约艺术学院联盟当代艺术家现场工作坊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7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：纽约视觉艺术学院，百老汇戏剧与音乐剧赏析课程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8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：纽约大学，艺术家教授视觉设计工作坊课程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2020/01/2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9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</w:t>
      </w:r>
      <w:r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纽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约</w:t>
      </w:r>
      <w:r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PARSONS艺术学院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 xml:space="preserve">，艺术现场，美国洛克菲勒大学 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2020/01/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30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：纽约电影学院，视觉艺术课程，摄影艺术，数码图形图像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</w:t>
      </w: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/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01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：纽约电影学院工作室实践，拍摄研究室课程，数字研究室课程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</w:t>
      </w: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/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02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：纽约电影学院灯光工作坊，摄影摄像艺术课程，实地考察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</w:t>
      </w: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/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03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：纽约电影学院工作室实践，摄影技术课程，数字图像艺术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</w:t>
      </w: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/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04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：纽约电影学院图像研究室课程，图片图像编辑创意视觉课程，视觉布展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</w:t>
      </w: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/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05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：著名艺术大师蔡国强教授工作室，</w:t>
      </w:r>
      <w:r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纽约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FIT</w:t>
      </w:r>
      <w:r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艺术学院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，视觉艺术现场课程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</w:t>
      </w: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/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06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</w:t>
      </w:r>
      <w:r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纽约PRATT艺术学院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，当代艺术，布鲁克林艺术园区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</w:t>
      </w: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/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07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>：纽约理工大学，博物馆设计，展示内容和形式设计</w:t>
      </w:r>
    </w:p>
    <w:p>
      <w:pPr>
        <w:shd w:val="clear" w:color="auto" w:fill="FFFFFF"/>
        <w:spacing w:line="360" w:lineRule="auto"/>
        <w:rPr>
          <w:rFonts w:ascii="华文宋体" w:hAnsi="华文宋体" w:eastAsia="华文宋体" w:cs="Verdana"/>
          <w:color w:val="000000"/>
          <w:sz w:val="21"/>
          <w:szCs w:val="21"/>
          <w:shd w:val="clear" w:color="auto" w:fill="FFFFFF"/>
        </w:rPr>
      </w:pP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2020/0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2</w:t>
      </w:r>
      <w:r>
        <w:rPr>
          <w:rStyle w:val="6"/>
          <w:rFonts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/</w:t>
      </w:r>
      <w:r>
        <w:rPr>
          <w:rStyle w:val="6"/>
          <w:rFonts w:hint="eastAsia" w:ascii="华文宋体" w:hAnsi="华文宋体" w:eastAsia="华文宋体"/>
          <w:sz w:val="21"/>
          <w:szCs w:val="21"/>
          <w:u w:color="000000"/>
          <w:shd w:val="clear" w:color="auto" w:fill="FFFFFF"/>
          <w:lang w:val="zh-TW"/>
        </w:rPr>
        <w:t>08</w:t>
      </w:r>
      <w:r>
        <w:rPr>
          <w:rFonts w:hint="eastAsia" w:ascii="华文宋体" w:hAnsi="华文宋体" w:eastAsia="华文宋体" w:cs="Verdana"/>
          <w:color w:val="000000"/>
          <w:sz w:val="21"/>
          <w:szCs w:val="21"/>
          <w:shd w:val="clear" w:color="auto" w:fill="FFFFFF"/>
        </w:rPr>
        <w:t xml:space="preserve">：展览现场，纽约飞往上海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73"/>
    <w:rsid w:val="00051AE6"/>
    <w:rsid w:val="00052EEF"/>
    <w:rsid w:val="000B0651"/>
    <w:rsid w:val="0014311A"/>
    <w:rsid w:val="00154349"/>
    <w:rsid w:val="001A3D53"/>
    <w:rsid w:val="001B7911"/>
    <w:rsid w:val="002D16C3"/>
    <w:rsid w:val="00330ABB"/>
    <w:rsid w:val="00355D41"/>
    <w:rsid w:val="003B1060"/>
    <w:rsid w:val="00480726"/>
    <w:rsid w:val="00571A56"/>
    <w:rsid w:val="005D62CA"/>
    <w:rsid w:val="0061080D"/>
    <w:rsid w:val="00611ECC"/>
    <w:rsid w:val="00620BA7"/>
    <w:rsid w:val="00675808"/>
    <w:rsid w:val="006F28FE"/>
    <w:rsid w:val="00745C02"/>
    <w:rsid w:val="00811D89"/>
    <w:rsid w:val="00827CE3"/>
    <w:rsid w:val="00867B73"/>
    <w:rsid w:val="008765FF"/>
    <w:rsid w:val="00895526"/>
    <w:rsid w:val="00956327"/>
    <w:rsid w:val="00980AD7"/>
    <w:rsid w:val="00A25313"/>
    <w:rsid w:val="00A315FC"/>
    <w:rsid w:val="00A90311"/>
    <w:rsid w:val="00A90DA8"/>
    <w:rsid w:val="00B22233"/>
    <w:rsid w:val="00B61CFB"/>
    <w:rsid w:val="00BC57AA"/>
    <w:rsid w:val="00C24DCC"/>
    <w:rsid w:val="00CC3B52"/>
    <w:rsid w:val="00CD558A"/>
    <w:rsid w:val="00CF1A7E"/>
    <w:rsid w:val="00CF3475"/>
    <w:rsid w:val="00CF42EC"/>
    <w:rsid w:val="00D11EFB"/>
    <w:rsid w:val="00D258AD"/>
    <w:rsid w:val="00D5003C"/>
    <w:rsid w:val="00D96039"/>
    <w:rsid w:val="00DD3E6B"/>
    <w:rsid w:val="00E15315"/>
    <w:rsid w:val="00E80DB7"/>
    <w:rsid w:val="00EA114F"/>
    <w:rsid w:val="00EA25EF"/>
    <w:rsid w:val="00EF4402"/>
    <w:rsid w:val="00F40590"/>
    <w:rsid w:val="00F65A84"/>
    <w:rsid w:val="00F67C2D"/>
    <w:rsid w:val="00F767BF"/>
    <w:rsid w:val="00FA1283"/>
    <w:rsid w:val="607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无"/>
    <w:uiPriority w:val="0"/>
  </w:style>
  <w:style w:type="character" w:customStyle="1" w:styleId="7">
    <w:name w:val="页眉 Char"/>
    <w:basedOn w:val="5"/>
    <w:link w:val="3"/>
    <w:semiHidden/>
    <w:uiPriority w:val="99"/>
    <w:rPr>
      <w:rFonts w:ascii="Cambria" w:hAnsi="Cambria" w:eastAsia="宋体" w:cs="Times New Roman"/>
      <w:kern w:val="0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mbria" w:hAnsi="Cambria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854</Characters>
  <Lines>7</Lines>
  <Paragraphs>2</Paragraphs>
  <TotalTime>2</TotalTime>
  <ScaleCrop>false</ScaleCrop>
  <LinksUpToDate>false</LinksUpToDate>
  <CharactersWithSpaces>1001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2019-09-30T09:16:00Z</dcterms:created>
  <dc:creator>徐佳丽</dc:creator>
  <cp:lastModifiedBy>YQQ</cp:lastModifiedBy>
  <dcterms:modified xsi:type="dcterms:W3CDTF">2019-10-08T09:16:40Z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